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Giunta comunale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Linee, misura delle risorse ed obiettivi da osservarsi dalla delegazione trattante di parte pubblica nella conduzione delle trattative per la contrattazione e per gli accordi decentrati, con autorizzazione preventiva alla sottoscrizione conclusiva dei contratti decentrati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 approvazione di linee, misura delle risorse ed obiettivi da osservarsi dalla delegazione trattante di parte pubblica nella conduzione delle trattative per la contrattazione e per gli accordi decentrati, con autorizzazione preventiva alla sottoscrizione conclusiva dei contratti decentrati.</w:t>
            </w:r>
          </w:p>
          <w:p w:rsidR="00F56279" w:rsidRDefault="008762DE">
            <w:pPr>
              <w:jc w:val="both"/>
            </w:pPr>
            <w:r>
              <w:rPr>
                <w:rFonts w:ascii="Arial" w:hAnsi="Arial"/>
              </w:rPr>
              <w:t>Si tratta di atti di c.d. alta amministrazione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267/2000 - D.Lgs 165/2001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Piazza Signorelli n.1, Parona (PV) </w:t>
            </w:r>
          </w:p>
          <w:p w:rsidR="00F56279" w:rsidRDefault="008762DE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F56279" w:rsidRDefault="008762DE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F56279" w:rsidRDefault="008762DE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8762DE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 xml:space="preserve">lucio Piazza Signorelli n.1, Parona (PV) </w:t>
            </w:r>
          </w:p>
          <w:p w:rsidR="00F56279" w:rsidRDefault="008762DE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F56279" w:rsidRDefault="008762DE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F56279" w:rsidRDefault="008762DE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F56279" w:rsidRDefault="008762DE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F56279" w:rsidRDefault="008762DE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F56279" w:rsidRDefault="008762DE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</w:t>
            </w:r>
            <w:r w:rsidRPr="007137E0">
              <w:rPr>
                <w:rFonts w:ascii="Arial" w:hAnsi="Arial"/>
                <w:color w:val="000000"/>
              </w:rPr>
              <w:lastRenderedPageBreak/>
              <w:t>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762DE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56279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2020-06-30T09:52:00Z</dcterms:modified>
</cp:coreProperties>
</file>